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702F0E8" w14:textId="445A4FA8"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sidR="00C264E6">
        <w:rPr>
          <w:rFonts w:ascii="Book Antiqua" w:hAnsi="Book Antiqua"/>
          <w:b/>
        </w:rPr>
        <w:t>2</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18DB58FB"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00C545C7">
        <w:t xml:space="preserve"> ze zm.</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14:paraId="7A073553" w14:textId="77777777" w:rsidR="00747387" w:rsidRPr="001D0B6A" w:rsidRDefault="00747387" w:rsidP="002568A6">
      <w:pPr>
        <w:pStyle w:val="Bezodstpw"/>
        <w:jc w:val="center"/>
        <w:rPr>
          <w:rFonts w:eastAsia="Calibri"/>
        </w:rPr>
      </w:pPr>
    </w:p>
    <w:p w14:paraId="0195AD63" w14:textId="0A2EDCAA"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 xml:space="preserve">PODSTAW DO WYKLUCZENIA </w:t>
      </w:r>
      <w:r w:rsidR="00DC1101">
        <w:rPr>
          <w:rFonts w:eastAsia="Calibri"/>
          <w:b/>
          <w:sz w:val="24"/>
          <w:szCs w:val="24"/>
          <w:u w:val="single"/>
          <w:lang w:eastAsia="en-US"/>
        </w:rPr>
        <w:t>Z </w:t>
      </w:r>
      <w:r w:rsidRPr="001D0B6A">
        <w:rPr>
          <w:rFonts w:eastAsia="Calibri"/>
          <w:b/>
          <w:sz w:val="24"/>
          <w:szCs w:val="24"/>
          <w:u w:val="single"/>
          <w:lang w:eastAsia="en-US"/>
        </w:rPr>
        <w:t>UDZIAŁU W</w:t>
      </w:r>
      <w:r w:rsidR="00DC1101">
        <w:rPr>
          <w:rFonts w:eastAsia="Calibri"/>
          <w:b/>
          <w:sz w:val="24"/>
          <w:szCs w:val="24"/>
          <w:u w:val="single"/>
          <w:lang w:eastAsia="en-US"/>
        </w:rPr>
        <w:t> </w:t>
      </w:r>
      <w:r w:rsidRPr="001D0B6A">
        <w:rPr>
          <w:rFonts w:eastAsia="Calibri"/>
          <w:b/>
          <w:sz w:val="24"/>
          <w:szCs w:val="24"/>
          <w:u w:val="single"/>
          <w:lang w:eastAsia="en-US"/>
        </w:rPr>
        <w:t>POSTĘPOWANIU</w:t>
      </w:r>
    </w:p>
    <w:p w14:paraId="706A0EE0" w14:textId="09BC364F" w:rsidR="00B618C8" w:rsidRPr="00B618C8" w:rsidRDefault="007A0872" w:rsidP="00C545C7">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C545C7" w:rsidRPr="00C545C7">
        <w:rPr>
          <w:rFonts w:eastAsia="Calibri"/>
          <w:lang w:eastAsia="en-US"/>
        </w:rPr>
        <w:t>zakupy sprzętu komputerowego w ramach zadania „Rozwój infrastruktury - zakupy związane z rozwojem serwerowni, pracowni digitalizacyjnej - sprzęt i oprogramowanie, prace budowlane związane z adaptacją pomieszczeń”</w:t>
      </w:r>
    </w:p>
    <w:p w14:paraId="27A269A6" w14:textId="77777777" w:rsidR="00C545C7" w:rsidRDefault="00C545C7" w:rsidP="00B618C8">
      <w:pPr>
        <w:pStyle w:val="Bezodstpw"/>
        <w:jc w:val="both"/>
        <w:rPr>
          <w:b/>
        </w:rPr>
      </w:pPr>
    </w:p>
    <w:p w14:paraId="6235184B" w14:textId="4264B6E3" w:rsidR="00747387" w:rsidRPr="001D0B6A" w:rsidRDefault="00747387" w:rsidP="00B618C8">
      <w:pPr>
        <w:pStyle w:val="Bezodstpw"/>
        <w:jc w:val="both"/>
        <w:rPr>
          <w:b/>
        </w:rPr>
      </w:pPr>
      <w:r w:rsidRPr="00015054">
        <w:rPr>
          <w:b/>
        </w:rPr>
        <w:t>Oznaczenie sprawy:</w:t>
      </w:r>
      <w:r w:rsidR="00F8354A" w:rsidRPr="00015054">
        <w:rPr>
          <w:b/>
        </w:rPr>
        <w:t xml:space="preserve"> </w:t>
      </w:r>
      <w:r w:rsidR="00C545C7" w:rsidRPr="00C545C7">
        <w:rPr>
          <w:b/>
        </w:rPr>
        <w:t>S.271.</w:t>
      </w:r>
      <w:r w:rsidR="00E95241">
        <w:rPr>
          <w:b/>
        </w:rPr>
        <w:t>8</w:t>
      </w:r>
      <w:bookmarkStart w:id="0" w:name="_GoBack"/>
      <w:bookmarkEnd w:id="0"/>
      <w:r w:rsidR="00C545C7" w:rsidRPr="00C545C7">
        <w:rPr>
          <w:b/>
        </w:rPr>
        <w:t>.2020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9D5B5F">
        <w:rPr>
          <w:sz w:val="24"/>
          <w:szCs w:val="24"/>
        </w:rPr>
      </w:r>
      <w:r w:rsidR="009D5B5F">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9D5B5F">
        <w:rPr>
          <w:sz w:val="24"/>
          <w:szCs w:val="24"/>
        </w:rPr>
      </w:r>
      <w:r w:rsidR="009D5B5F">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C545C7">
        <w:trPr>
          <w:trHeight w:val="349"/>
          <w:tblHeader/>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lastRenderedPageBreak/>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9D5B5F">
              <w:fldChar w:fldCharType="separate"/>
            </w:r>
            <w:r w:rsidRPr="001D0B6A">
              <w:fldChar w:fldCharType="end"/>
            </w:r>
            <w:bookmarkEnd w:id="3"/>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9D5B5F">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9D5B5F">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9D5B5F">
        <w:rPr>
          <w:rFonts w:eastAsia="Calibri"/>
          <w:sz w:val="24"/>
          <w:szCs w:val="24"/>
          <w:lang w:eastAsia="en-US"/>
        </w:rPr>
      </w:r>
      <w:r w:rsidR="009D5B5F">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9D5B5F">
        <w:rPr>
          <w:rFonts w:eastAsia="Calibri"/>
          <w:sz w:val="24"/>
          <w:szCs w:val="24"/>
          <w:lang w:eastAsia="en-US"/>
        </w:rPr>
      </w:r>
      <w:r w:rsidR="009D5B5F">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04572633" w14:textId="77777777" w:rsidR="00C545C7" w:rsidRDefault="00C545C7" w:rsidP="005140FC">
      <w:pPr>
        <w:widowControl/>
        <w:suppressAutoHyphens w:val="0"/>
        <w:autoSpaceDE/>
        <w:spacing w:line="360" w:lineRule="auto"/>
        <w:ind w:left="0" w:firstLine="0"/>
        <w:jc w:val="right"/>
        <w:rPr>
          <w:rFonts w:eastAsia="Calibri"/>
          <w:sz w:val="16"/>
          <w:szCs w:val="16"/>
          <w:lang w:eastAsia="en-US"/>
        </w:rPr>
      </w:pPr>
    </w:p>
    <w:p w14:paraId="32ACDF99" w14:textId="6A3EBFF6"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701E5" w14:textId="77777777" w:rsidR="009D5B5F" w:rsidRDefault="009D5B5F">
      <w:pPr>
        <w:spacing w:line="240" w:lineRule="auto"/>
      </w:pPr>
      <w:r>
        <w:separator/>
      </w:r>
    </w:p>
  </w:endnote>
  <w:endnote w:type="continuationSeparator" w:id="0">
    <w:p w14:paraId="5067A49E" w14:textId="77777777" w:rsidR="009D5B5F" w:rsidRDefault="009D5B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1229E" w14:textId="2510C32F" w:rsidR="006433F0" w:rsidRDefault="006433F0">
    <w:pPr>
      <w:pStyle w:val="Stopka"/>
      <w:jc w:val="right"/>
    </w:pPr>
    <w:r>
      <w:fldChar w:fldCharType="begin"/>
    </w:r>
    <w:r>
      <w:instrText>PAGE   \* MERGEFORMAT</w:instrText>
    </w:r>
    <w:r>
      <w:fldChar w:fldCharType="separate"/>
    </w:r>
    <w:r w:rsidR="00E95241">
      <w:rPr>
        <w:noProof/>
      </w:rPr>
      <w:t>2</w:t>
    </w:r>
    <w:r>
      <w:fldChar w:fldCharType="end"/>
    </w:r>
  </w:p>
  <w:p w14:paraId="1D19DD92" w14:textId="77777777" w:rsidR="00B618C8" w:rsidRDefault="00B618C8" w:rsidP="00B618C8">
    <w:pPr>
      <w:pStyle w:val="Stopka"/>
      <w:spacing w:line="360" w:lineRule="auto"/>
      <w:ind w:left="317"/>
    </w:pPr>
    <w:r>
      <w:t>Projekt „www.muzeach” dofinansowany z Funduszy Europejskich,</w:t>
    </w:r>
  </w:p>
  <w:p w14:paraId="0455D92C" w14:textId="77777777" w:rsidR="00B618C8" w:rsidRDefault="00B618C8" w:rsidP="00B618C8">
    <w:pPr>
      <w:pStyle w:val="Stopka"/>
      <w:spacing w:line="360" w:lineRule="auto"/>
      <w:ind w:left="317"/>
    </w:pPr>
    <w:r>
      <w:t>ze środków Ministra Kultury i Dziedzictwa Narodowego</w:t>
    </w:r>
  </w:p>
  <w:p w14:paraId="6C792A20" w14:textId="77777777" w:rsidR="00B618C8" w:rsidRDefault="00B618C8" w:rsidP="00B618C8">
    <w:pPr>
      <w:pStyle w:val="Stopka"/>
      <w:spacing w:line="360" w:lineRule="auto"/>
      <w:ind w:left="317"/>
    </w:pPr>
    <w:r>
      <w:t>oraz ze środków Województwa Podkarpackiego</w:t>
    </w:r>
  </w:p>
  <w:p w14:paraId="7F51EFDA" w14:textId="77777777" w:rsidR="00B618C8" w:rsidRDefault="00B618C8" w:rsidP="00B618C8">
    <w:pPr>
      <w:pStyle w:val="Stopka"/>
      <w:spacing w:line="360" w:lineRule="auto"/>
      <w:ind w:left="317"/>
    </w:pPr>
    <w:r>
      <w:t>Beneficjent: Muzeum Pałacu Króla Jana III w Wilanowie</w:t>
    </w:r>
  </w:p>
  <w:p w14:paraId="056B837F" w14:textId="77777777" w:rsidR="00B618C8" w:rsidRDefault="00B618C8" w:rsidP="00B618C8">
    <w:pPr>
      <w:pStyle w:val="Stopka"/>
      <w:spacing w:line="360" w:lineRule="auto"/>
      <w:ind w:left="317"/>
    </w:pPr>
    <w:r>
      <w:t>Partnerzy: Muzeum Historii Żydów Polskich POLIN, Muzeum Lubelskie w Lublinie,</w:t>
    </w:r>
  </w:p>
  <w:p w14:paraId="08A05803" w14:textId="77777777" w:rsidR="00B618C8" w:rsidRDefault="00B618C8" w:rsidP="00B618C8">
    <w:pPr>
      <w:pStyle w:val="Stopka"/>
      <w:spacing w:line="360" w:lineRule="auto"/>
      <w:ind w:left="317"/>
    </w:pPr>
    <w:r>
      <w:t>Muzeum Narodowe w Szczecinie, Muzeum - Zamek w Łańcucie</w:t>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751E9" w14:textId="77777777" w:rsidR="009D5B5F" w:rsidRDefault="009D5B5F">
      <w:pPr>
        <w:spacing w:line="240" w:lineRule="auto"/>
      </w:pPr>
      <w:r>
        <w:separator/>
      </w:r>
    </w:p>
  </w:footnote>
  <w:footnote w:type="continuationSeparator" w:id="0">
    <w:p w14:paraId="26CC51AB" w14:textId="77777777" w:rsidR="009D5B5F" w:rsidRDefault="009D5B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281C3" w14:textId="77777777"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63D17E70" wp14:editId="76EC8D9D">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E784A"/>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B5F"/>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264E6"/>
    <w:rsid w:val="00C517D3"/>
    <w:rsid w:val="00C545C7"/>
    <w:rsid w:val="00C66CDA"/>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1101"/>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95241"/>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23B84-234C-45A1-AEAD-46C9082EA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570</Words>
  <Characters>3425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 Rejman</cp:lastModifiedBy>
  <cp:revision>10</cp:revision>
  <cp:lastPrinted>2017-09-18T12:40:00Z</cp:lastPrinted>
  <dcterms:created xsi:type="dcterms:W3CDTF">2020-09-14T06:33:00Z</dcterms:created>
  <dcterms:modified xsi:type="dcterms:W3CDTF">2020-11-10T11:10:00Z</dcterms:modified>
</cp:coreProperties>
</file>