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916020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</w:p>
    <w:p w:rsidR="001566F1" w:rsidRPr="00E06E4B" w:rsidRDefault="001566F1" w:rsidP="001566F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  <w:r w:rsidRPr="00343567">
        <w:rPr>
          <w:rFonts w:ascii="Book Antiqua" w:hAnsi="Book Antiqua" w:cs="Arial"/>
          <w:b/>
          <w:bCs/>
        </w:rPr>
        <w:t xml:space="preserve">co najmniej </w:t>
      </w:r>
      <w:r>
        <w:rPr>
          <w:rFonts w:ascii="Book Antiqua" w:hAnsi="Book Antiqua"/>
        </w:rPr>
        <w:t xml:space="preserve">jedną robotę budowlaną </w:t>
      </w:r>
      <w:r w:rsidRPr="00343567">
        <w:rPr>
          <w:rFonts w:ascii="Book Antiqua" w:hAnsi="Book Antiqua"/>
        </w:rPr>
        <w:t xml:space="preserve"> polegając</w:t>
      </w:r>
      <w:r>
        <w:rPr>
          <w:rFonts w:ascii="Book Antiqua" w:hAnsi="Book Antiqua"/>
        </w:rPr>
        <w:t xml:space="preserve">ą </w:t>
      </w:r>
      <w:r w:rsidRPr="00343567">
        <w:rPr>
          <w:rFonts w:ascii="Book Antiqua" w:hAnsi="Book Antiqua"/>
        </w:rPr>
        <w:t xml:space="preserve">na remoncie, konserwacji, rewitalizacji zabytkowego </w:t>
      </w:r>
      <w:r>
        <w:rPr>
          <w:rFonts w:ascii="Book Antiqua" w:hAnsi="Book Antiqua"/>
        </w:rPr>
        <w:t>obiektu o wartości robót minimum        500 000,00</w:t>
      </w:r>
      <w:r w:rsidRPr="00343567">
        <w:rPr>
          <w:rFonts w:ascii="Book Antiqua" w:hAnsi="Book Antiqua"/>
        </w:rPr>
        <w:t xml:space="preserve"> zł brutto, a roboty te zostały wykonane zgodnie z zasadami sztuki budowlanej i konserwatorskiej</w:t>
      </w:r>
      <w:r>
        <w:rPr>
          <w:rFonts w:ascii="Book Antiqua" w:hAnsi="Book Antiqua"/>
        </w:rPr>
        <w:t xml:space="preserve">, oraz </w:t>
      </w:r>
    </w:p>
    <w:p w:rsidR="001566F1" w:rsidRPr="00E06E4B" w:rsidRDefault="001566F1" w:rsidP="001566F1">
      <w:p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</w:p>
    <w:p w:rsidR="001566F1" w:rsidRPr="00684A68" w:rsidRDefault="001566F1" w:rsidP="001566F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  <w:r w:rsidRPr="00343567">
        <w:rPr>
          <w:rFonts w:ascii="Book Antiqua" w:hAnsi="Book Antiqua" w:cs="Arial"/>
          <w:b/>
          <w:bCs/>
        </w:rPr>
        <w:t xml:space="preserve">co najmniej </w:t>
      </w:r>
      <w:r>
        <w:rPr>
          <w:rFonts w:ascii="Book Antiqua" w:hAnsi="Book Antiqua"/>
        </w:rPr>
        <w:t>jedną robotę budowlaną polegającą na wykonaniu izolacji przeciwwilgociowej poziomej i pionowej o wartości robót minimum 250 000,00 brutto zł oraz</w:t>
      </w:r>
    </w:p>
    <w:p w:rsidR="001566F1" w:rsidRPr="000C0895" w:rsidRDefault="001566F1" w:rsidP="001566F1">
      <w:p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</w:p>
    <w:p w:rsidR="001566F1" w:rsidRPr="000C0895" w:rsidRDefault="001566F1" w:rsidP="001566F1">
      <w:p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</w:p>
    <w:p w:rsidR="001566F1" w:rsidRPr="00684A68" w:rsidRDefault="001566F1" w:rsidP="001566F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  <w:r w:rsidRPr="00343567">
        <w:rPr>
          <w:rFonts w:ascii="Book Antiqua" w:hAnsi="Book Antiqua" w:cs="Arial"/>
          <w:b/>
          <w:bCs/>
        </w:rPr>
        <w:t xml:space="preserve">co najmniej </w:t>
      </w:r>
      <w:r>
        <w:rPr>
          <w:rFonts w:ascii="Book Antiqua" w:hAnsi="Book Antiqua"/>
        </w:rPr>
        <w:t xml:space="preserve">jedną robotę polegającą na konserwacji lub rewitalizacji zabytkowego wnętrza o wartości minimum 500 000,00 brutto zł 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1566F1" w:rsidRPr="00684A68" w:rsidRDefault="001566F1" w:rsidP="001566F1">
      <w:p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color w:val="FF0000"/>
          <w:sz w:val="16"/>
          <w:szCs w:val="12"/>
        </w:rPr>
      </w:pPr>
      <w:r w:rsidRPr="00684A68">
        <w:rPr>
          <w:rFonts w:ascii="Book Antiqua" w:hAnsi="Book Antiqua"/>
          <w:b/>
          <w:color w:val="FF0000"/>
          <w:sz w:val="28"/>
        </w:rPr>
        <w:t>WAŻNE:</w:t>
      </w:r>
    </w:p>
    <w:p w:rsidR="001566F1" w:rsidRPr="00684A68" w:rsidRDefault="001566F1" w:rsidP="001566F1">
      <w:pPr>
        <w:autoSpaceDE w:val="0"/>
        <w:autoSpaceDN w:val="0"/>
        <w:adjustRightInd w:val="0"/>
        <w:spacing w:after="0" w:line="240" w:lineRule="auto"/>
        <w:ind w:left="1072"/>
        <w:jc w:val="both"/>
        <w:rPr>
          <w:rFonts w:ascii="Arial" w:hAnsi="Arial" w:cs="Arial"/>
          <w:b/>
          <w:sz w:val="12"/>
          <w:szCs w:val="12"/>
        </w:rPr>
      </w:pPr>
    </w:p>
    <w:p w:rsidR="001566F1" w:rsidRPr="00684A68" w:rsidRDefault="001566F1" w:rsidP="001566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:rsidR="001566F1" w:rsidRPr="00684A68" w:rsidRDefault="001566F1" w:rsidP="001566F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2"/>
          <w:szCs w:val="12"/>
        </w:rPr>
      </w:pPr>
      <w:r w:rsidRPr="00684A68">
        <w:rPr>
          <w:rFonts w:ascii="Book Antiqua" w:hAnsi="Book Antiqua"/>
          <w:b/>
          <w:i/>
        </w:rPr>
        <w:t>( za konserwację i rewitalizację  zabytkowego wnętrza Zamawiający uzna w szczególności prace przy robotach wykończeniowych -tynkach, polichromii, stolarce, posadzkach, stiukach, gzymsach itp.</w:t>
      </w:r>
    </w:p>
    <w:p w:rsidR="001566F1" w:rsidRPr="00684A68" w:rsidRDefault="001566F1" w:rsidP="001566F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2"/>
          <w:szCs w:val="12"/>
        </w:rPr>
      </w:pPr>
      <w:r w:rsidRPr="00684A68">
        <w:rPr>
          <w:rFonts w:ascii="Book Antiqua" w:hAnsi="Book Antiqua"/>
          <w:b/>
          <w:i/>
        </w:rPr>
        <w:t>Zamawiający nie uzna: prac przy obrazach, ołtarzach, meblach i innym wyposażeniu zabytkowego wnętrza.</w:t>
      </w:r>
      <w:r>
        <w:rPr>
          <w:rFonts w:ascii="Book Antiqua" w:hAnsi="Book Antiqua"/>
          <w:b/>
          <w:i/>
        </w:rPr>
        <w:t>)</w:t>
      </w:r>
    </w:p>
    <w:p w:rsidR="00BE2757" w:rsidRPr="001566F1" w:rsidRDefault="00BE2757" w:rsidP="00BE2757">
      <w:pPr>
        <w:pStyle w:val="Bezodstpw"/>
        <w:spacing w:line="276" w:lineRule="auto"/>
        <w:jc w:val="both"/>
        <w:rPr>
          <w:rFonts w:ascii="Book Antiqua" w:hAnsi="Book Antiqua"/>
          <w:lang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1566F1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  <w:tr w:rsidR="001566F1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Default="001566F1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spacing w:before="120"/>
              <w:rPr>
                <w:i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566F1" w:rsidRPr="00BD0195" w:rsidRDefault="001566F1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66F1" w:rsidRPr="00BD0195" w:rsidRDefault="001566F1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D7F" w:rsidRDefault="00E93D7F" w:rsidP="001C5E9A">
      <w:pPr>
        <w:spacing w:after="0" w:line="240" w:lineRule="auto"/>
      </w:pPr>
      <w:r>
        <w:separator/>
      </w:r>
    </w:p>
  </w:endnote>
  <w:endnote w:type="continuationSeparator" w:id="0">
    <w:p w:rsidR="00E93D7F" w:rsidRDefault="00E93D7F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D7F" w:rsidRDefault="00E93D7F" w:rsidP="001C5E9A">
      <w:pPr>
        <w:spacing w:after="0" w:line="240" w:lineRule="auto"/>
      </w:pPr>
      <w:r>
        <w:separator/>
      </w:r>
    </w:p>
  </w:footnote>
  <w:footnote w:type="continuationSeparator" w:id="0">
    <w:p w:rsidR="00E93D7F" w:rsidRDefault="00E93D7F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">
    <w:nsid w:val="745D6C4C"/>
    <w:multiLevelType w:val="hybridMultilevel"/>
    <w:tmpl w:val="E0E087FC"/>
    <w:lvl w:ilvl="0" w:tplc="0415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566F1"/>
    <w:rsid w:val="001854EC"/>
    <w:rsid w:val="001C5E9A"/>
    <w:rsid w:val="00285793"/>
    <w:rsid w:val="006C1B01"/>
    <w:rsid w:val="00777E00"/>
    <w:rsid w:val="007B61C8"/>
    <w:rsid w:val="008D6069"/>
    <w:rsid w:val="00905CD5"/>
    <w:rsid w:val="00916020"/>
    <w:rsid w:val="00A55DFB"/>
    <w:rsid w:val="00BE2757"/>
    <w:rsid w:val="00C8635A"/>
    <w:rsid w:val="00DB5709"/>
    <w:rsid w:val="00E93D7F"/>
    <w:rsid w:val="00EA5FBE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1566F1"/>
    <w:pPr>
      <w:ind w:left="720"/>
      <w:contextualSpacing/>
    </w:pPr>
    <w:rPr>
      <w:rFonts w:ascii="Calibri" w:eastAsia="Calibri" w:hAnsi="Calibri" w:cs="Times New Roman"/>
      <w:sz w:val="20"/>
      <w:szCs w:val="20"/>
      <w:lang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1566F1"/>
    <w:rPr>
      <w:rFonts w:ascii="Calibri" w:eastAsia="Calibri" w:hAnsi="Calibri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1872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2017-12-18T11:08:00Z</dcterms:created>
  <dcterms:modified xsi:type="dcterms:W3CDTF">2017-12-18T11:08:00Z</dcterms:modified>
</cp:coreProperties>
</file>